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E5" w:rsidRDefault="00CE0DE5"/>
    <w:p w:rsidR="00CE0DE5" w:rsidRDefault="00CE0DE5" w:rsidP="00CE0DE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127648" cy="2249724"/>
            <wp:effectExtent l="19050" t="0" r="6202" b="0"/>
            <wp:docPr id="1" name="Imagem 0" descr="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24963" cy="2248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E5" w:rsidRPr="004174EF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74EF">
        <w:rPr>
          <w:rFonts w:ascii="Times New Roman" w:hAnsi="Times New Roman" w:cs="Times New Roman"/>
          <w:sz w:val="24"/>
          <w:szCs w:val="24"/>
          <w:lang w:val="en-US"/>
        </w:rPr>
        <w:t>Figure 1 – Research Steps</w:t>
      </w:r>
    </w:p>
    <w:p w:rsidR="00CE0DE5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drawing>
          <wp:inline distT="0" distB="0" distL="0" distR="0">
            <wp:extent cx="3883099" cy="2547028"/>
            <wp:effectExtent l="19050" t="0" r="3101" b="0"/>
            <wp:docPr id="2" name="Imagem 1" descr="Fig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4621" cy="254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0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DE5" w:rsidRPr="004174EF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74EF">
        <w:rPr>
          <w:rFonts w:ascii="Times New Roman" w:hAnsi="Times New Roman" w:cs="Times New Roman"/>
          <w:sz w:val="24"/>
          <w:szCs w:val="24"/>
          <w:lang w:val="en-US"/>
        </w:rPr>
        <w:t>Figure 2 – The proposed conceptual framework.</w:t>
      </w:r>
    </w:p>
    <w:p w:rsidR="00CE0DE5" w:rsidRPr="00CE0DE5" w:rsidRDefault="00CE0DE5">
      <w:pPr>
        <w:rPr>
          <w:lang w:val="en-US"/>
        </w:rPr>
      </w:pPr>
    </w:p>
    <w:p w:rsidR="00CE0DE5" w:rsidRDefault="00CE0DE5" w:rsidP="00CE0DE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167703" cy="2232838"/>
            <wp:effectExtent l="19050" t="0" r="4247" b="0"/>
            <wp:docPr id="3" name="Imagem 2" descr="Fig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9150" cy="2233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E5" w:rsidRPr="004174EF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74EF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4174EF">
        <w:rPr>
          <w:rFonts w:ascii="Times New Roman" w:hAnsi="Times New Roman" w:cs="Times New Roman"/>
          <w:sz w:val="24"/>
          <w:szCs w:val="24"/>
          <w:lang w:val="en-US"/>
        </w:rPr>
        <w:t xml:space="preserve"> – Entrepreneurial orientation of firms.</w:t>
      </w:r>
    </w:p>
    <w:p w:rsidR="00CE0DE5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4174343" cy="2381693"/>
            <wp:effectExtent l="19050" t="0" r="0" b="0"/>
            <wp:docPr id="4" name="Imagem 3" descr="Fig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71628" cy="238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DE5" w:rsidRPr="004174EF" w:rsidRDefault="00CE0DE5" w:rsidP="00CE0D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E0D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4EF">
        <w:rPr>
          <w:rFonts w:ascii="Times New Roman" w:hAnsi="Times New Roman" w:cs="Times New Roman"/>
          <w:sz w:val="24"/>
          <w:szCs w:val="24"/>
          <w:lang w:val="en-US"/>
        </w:rPr>
        <w:t xml:space="preserve">Figure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174EF">
        <w:rPr>
          <w:rFonts w:ascii="Times New Roman" w:hAnsi="Times New Roman" w:cs="Times New Roman"/>
          <w:sz w:val="24"/>
          <w:szCs w:val="24"/>
          <w:lang w:val="en-US"/>
        </w:rPr>
        <w:t xml:space="preserve"> – Open Innovation activities.</w:t>
      </w:r>
    </w:p>
    <w:p w:rsidR="002203D8" w:rsidRDefault="00CE0DE5" w:rsidP="00CE0DE5">
      <w:pPr>
        <w:jc w:val="center"/>
      </w:pPr>
    </w:p>
    <w:sectPr w:rsidR="002203D8" w:rsidSect="00B803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E0DE5"/>
    <w:rsid w:val="00740343"/>
    <w:rsid w:val="00763539"/>
    <w:rsid w:val="00B80311"/>
    <w:rsid w:val="00CE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3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0D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DE5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</Words>
  <Characters>146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</cp:revision>
  <dcterms:created xsi:type="dcterms:W3CDTF">2015-12-02T16:46:00Z</dcterms:created>
  <dcterms:modified xsi:type="dcterms:W3CDTF">2015-12-02T16:50:00Z</dcterms:modified>
</cp:coreProperties>
</file>